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889" w:rsidRDefault="00F47889" w:rsidP="00F47889">
      <w:pPr>
        <w:pStyle w:val="a4"/>
        <w:spacing w:before="0" w:beforeAutospacing="0" w:after="0" w:afterAutospacing="0"/>
      </w:pPr>
      <w:r>
        <w:t xml:space="preserve">Голландский физик </w:t>
      </w:r>
      <w:hyperlink r:id="rId4" w:tooltip="Биография Хейке Камерлинга-Оннеса" w:history="1">
        <w:r>
          <w:rPr>
            <w:rStyle w:val="a5"/>
          </w:rPr>
          <w:t>Хейке Камерлинг-Оннес</w:t>
        </w:r>
      </w:hyperlink>
      <w:r>
        <w:t xml:space="preserve"> родился 21 сентября</w:t>
      </w:r>
      <w:r>
        <w:rPr>
          <w:rStyle w:val="bolddate"/>
        </w:rPr>
        <w:t xml:space="preserve"> 1853 </w:t>
      </w:r>
      <w:r>
        <w:t>г. в Гронингене на севере Нидерландов. Его отец Харм Камерлинг-Оннес был владельцем кирпичного завода, мать, Анна Гердина Коэрс — дочерью архитектора.</w:t>
      </w:r>
    </w:p>
    <w:p w:rsidR="00F47889" w:rsidRDefault="00F47889" w:rsidP="00F47889">
      <w:pPr>
        <w:pStyle w:val="a4"/>
        <w:spacing w:before="0" w:beforeAutospacing="0" w:after="0" w:afterAutospacing="0"/>
      </w:pPr>
      <w:r>
        <w:rPr>
          <w:rStyle w:val="bolddate"/>
        </w:rPr>
        <w:t xml:space="preserve">1870 </w:t>
      </w:r>
      <w:r>
        <w:t xml:space="preserve">г. Х. Камерлинг-Оннес закончил среднюю школу и вступил в Гронингенский университет, где </w:t>
      </w:r>
      <w:r>
        <w:rPr>
          <w:noProof/>
        </w:rPr>
        <w:drawing>
          <wp:inline distT="0" distB="0" distL="0" distR="0">
            <wp:extent cx="1447800" cy="1930400"/>
            <wp:effectExtent l="19050" t="0" r="0" b="0"/>
            <wp:docPr id="4" name="Рисунок 1" descr="C:\Users\Useк\Downloads\Kamerlin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к\Downloads\Kamerlingh.jpg"/>
                    <pic:cNvPicPr>
                      <a:picLocks noChangeAspect="1" noChangeArrowheads="1"/>
                    </pic:cNvPicPr>
                  </pic:nvPicPr>
                  <pic:blipFill>
                    <a:blip r:embed="rId5" cstate="print"/>
                    <a:srcRect/>
                    <a:stretch>
                      <a:fillRect/>
                    </a:stretch>
                  </pic:blipFill>
                  <pic:spPr bwMode="auto">
                    <a:xfrm>
                      <a:off x="0" y="0"/>
                      <a:ext cx="1447800" cy="1930400"/>
                    </a:xfrm>
                    <a:prstGeom prst="rect">
                      <a:avLst/>
                    </a:prstGeom>
                    <a:noFill/>
                    <a:ln w="9525">
                      <a:noFill/>
                      <a:miter lim="800000"/>
                      <a:headEnd/>
                      <a:tailEnd/>
                    </a:ln>
                  </pic:spPr>
                </pic:pic>
              </a:graphicData>
            </a:graphic>
          </wp:inline>
        </w:drawing>
      </w:r>
      <w:r>
        <w:t>изучал математику и физику.</w:t>
      </w:r>
      <w:r>
        <w:rPr>
          <w:rStyle w:val="bolddate"/>
        </w:rPr>
        <w:t xml:space="preserve"> 1871 </w:t>
      </w:r>
      <w:r>
        <w:t>г. он получает степень кандидата (эквивалент степени бакалавра), после чего три семестра совершенствовал знание в Гейдельберзком университете (Германия), где его занятиями руководили химик Р.Бунзен и физик Г.Кирхгоф.</w:t>
      </w:r>
    </w:p>
    <w:p w:rsidR="00F47889" w:rsidRDefault="00F47889" w:rsidP="00F47889">
      <w:pPr>
        <w:pStyle w:val="a4"/>
        <w:spacing w:before="0" w:beforeAutospacing="0" w:after="0" w:afterAutospacing="0"/>
      </w:pPr>
      <w:r>
        <w:t>С</w:t>
      </w:r>
      <w:r>
        <w:rPr>
          <w:rStyle w:val="bolddate"/>
        </w:rPr>
        <w:t xml:space="preserve"> 1878 </w:t>
      </w:r>
      <w:r>
        <w:t>по</w:t>
      </w:r>
      <w:r>
        <w:rPr>
          <w:rStyle w:val="bolddate"/>
        </w:rPr>
        <w:t xml:space="preserve"> 1882 </w:t>
      </w:r>
      <w:r>
        <w:t>г. он читает лекции в Политехническом училище в Дельфти.</w:t>
      </w:r>
    </w:p>
    <w:p w:rsidR="00F47889" w:rsidRDefault="00F47889" w:rsidP="00F47889">
      <w:pPr>
        <w:pStyle w:val="a4"/>
        <w:spacing w:before="0" w:beforeAutospacing="0" w:after="0" w:afterAutospacing="0"/>
      </w:pPr>
      <w:r>
        <w:rPr>
          <w:rStyle w:val="bolddate"/>
        </w:rPr>
        <w:t xml:space="preserve">1879 </w:t>
      </w:r>
      <w:r>
        <w:t>г. он защитил докторскую диссертацию, в которой предложил новое доказательство вращения Земли.</w:t>
      </w:r>
    </w:p>
    <w:p w:rsidR="00F47889" w:rsidRDefault="00F47889" w:rsidP="00F47889">
      <w:pPr>
        <w:pStyle w:val="a4"/>
        <w:spacing w:before="0" w:beforeAutospacing="0" w:after="0" w:afterAutospacing="0"/>
      </w:pPr>
      <w:r>
        <w:rPr>
          <w:rStyle w:val="bolddate"/>
        </w:rPr>
        <w:t xml:space="preserve">1882 </w:t>
      </w:r>
      <w:r>
        <w:t>г. его назначили на должность профессора экспериментальной физики Лейденского университета, он возглавил физическую лабораторию этого же университета (теперь Лейденская криогенная лаборатория), где вел количественные вычисления и ставил качественные эксперименты, подкрепляя теоретические ссылки точными измерениями.</w:t>
      </w:r>
    </w:p>
    <w:p w:rsidR="00F47889" w:rsidRDefault="00F47889" w:rsidP="00F47889">
      <w:pPr>
        <w:pStyle w:val="a4"/>
        <w:spacing w:before="0" w:beforeAutospacing="0" w:after="0" w:afterAutospacing="0"/>
      </w:pPr>
      <w:r>
        <w:rPr>
          <w:rStyle w:val="bolddate"/>
        </w:rPr>
        <w:t xml:space="preserve">1887 </w:t>
      </w:r>
      <w:r>
        <w:t xml:space="preserve">г. </w:t>
      </w:r>
      <w:hyperlink r:id="rId6" w:tooltip="Биография Хейке Камерлинга-Оннеса" w:history="1">
        <w:r>
          <w:rPr>
            <w:rStyle w:val="a5"/>
          </w:rPr>
          <w:t>Хейке Камерлинг-Оннес</w:t>
        </w:r>
      </w:hyperlink>
      <w:r>
        <w:t xml:space="preserve"> вступил в брак с Елизабет Билефельд, у супруг родился сын.</w:t>
      </w:r>
    </w:p>
    <w:p w:rsidR="00F47889" w:rsidRDefault="00F47889" w:rsidP="00F47889">
      <w:pPr>
        <w:pStyle w:val="a4"/>
        <w:spacing w:before="0" w:beforeAutospacing="0" w:after="0" w:afterAutospacing="0"/>
      </w:pPr>
      <w:r>
        <w:rPr>
          <w:rStyle w:val="bolddate"/>
        </w:rPr>
        <w:t xml:space="preserve">1892 </w:t>
      </w:r>
      <w:r>
        <w:t>—</w:t>
      </w:r>
      <w:r>
        <w:rPr>
          <w:rStyle w:val="bolddate"/>
        </w:rPr>
        <w:t xml:space="preserve"> 1894 </w:t>
      </w:r>
      <w:r>
        <w:t>гг. Хейке построил завод для ожижения газов,</w:t>
      </w:r>
      <w:r>
        <w:rPr>
          <w:rStyle w:val="bolddate"/>
        </w:rPr>
        <w:t xml:space="preserve"> 1909 </w:t>
      </w:r>
      <w:r>
        <w:t>г. открыл училище в Лейдене для подготовки квалифицированных ассистентов для механиков и стеклодувов.</w:t>
      </w:r>
    </w:p>
    <w:p w:rsidR="00F47889" w:rsidRDefault="00F47889" w:rsidP="00F47889">
      <w:pPr>
        <w:pStyle w:val="a4"/>
        <w:spacing w:before="0" w:beforeAutospacing="0" w:after="0" w:afterAutospacing="0"/>
      </w:pPr>
      <w:r>
        <w:rPr>
          <w:rStyle w:val="bolddate"/>
        </w:rPr>
        <w:t xml:space="preserve">1906 </w:t>
      </w:r>
      <w:r>
        <w:t>г. ему повезло наладить добычу жидкого водорода в значительных количествах.</w:t>
      </w:r>
      <w:r>
        <w:rPr>
          <w:rStyle w:val="bolddate"/>
        </w:rPr>
        <w:t xml:space="preserve"> 1908 </w:t>
      </w:r>
      <w:r>
        <w:t>г. он впервые получил жидкий гелий и измерил его температуру. С помощью жидкого гелия ему прибегнуло достичь весьма низких температур. В это время он исследует свойства веществ при таких температурах.</w:t>
      </w:r>
      <w:r>
        <w:rPr>
          <w:rStyle w:val="bolddate"/>
        </w:rPr>
        <w:t xml:space="preserve"> 1911 </w:t>
      </w:r>
      <w:r>
        <w:t>г. он открыл явление сверхпроводимости ртути, олова, свинца, талия и т.п.</w:t>
      </w:r>
    </w:p>
    <w:p w:rsidR="00F47889" w:rsidRDefault="00F47889" w:rsidP="00F47889">
      <w:pPr>
        <w:pStyle w:val="a4"/>
        <w:spacing w:before="0" w:beforeAutospacing="0" w:after="0" w:afterAutospacing="0"/>
      </w:pPr>
      <w:r>
        <w:rPr>
          <w:rStyle w:val="bolddate"/>
        </w:rPr>
        <w:t xml:space="preserve">1913 </w:t>
      </w:r>
      <w:r>
        <w:t>г. Х. Камерлинг-Оннес определил разрушительные процессы при сверхпроводимости под влиянием сильных магнитных полей и токов. В этом же году он стал лауреатом Нобелевской премии в области физики «за исследования свойств веществ при низких температурах, которые привели к производству жидкого гелия».</w:t>
      </w:r>
    </w:p>
    <w:p w:rsidR="00F47889" w:rsidRDefault="00F47889" w:rsidP="00F47889">
      <w:pPr>
        <w:pStyle w:val="a4"/>
        <w:spacing w:before="0" w:beforeAutospacing="0" w:after="0" w:afterAutospacing="0"/>
      </w:pPr>
      <w:r>
        <w:rPr>
          <w:rStyle w:val="bolddate"/>
        </w:rPr>
        <w:t xml:space="preserve">1924 </w:t>
      </w:r>
      <w:r>
        <w:t>г. он доказал возможность создания постоянного тока в кильке, которая составляется с двух разных сверхпроводников, которые контактируют. Он первым предложил использовать сверхпроводящую обмотку для создания мощного магнитного поля. Им была основанная газета «Сообщение из физической лаборатории Лейденского университета», которая стала наиболее авторитетным изданием по физике низких температур.</w:t>
      </w:r>
    </w:p>
    <w:p w:rsidR="00F47889" w:rsidRDefault="00F47889" w:rsidP="00F47889">
      <w:pPr>
        <w:pStyle w:val="a4"/>
        <w:spacing w:before="0" w:beforeAutospacing="0" w:after="0" w:afterAutospacing="0"/>
      </w:pPr>
      <w:r>
        <w:t>После непродолжительной болезни Хейке Камерлинг-Оннес умер в Лейдене 21 февраля</w:t>
      </w:r>
      <w:r>
        <w:rPr>
          <w:rStyle w:val="bolddate"/>
        </w:rPr>
        <w:t xml:space="preserve"> 1926 </w:t>
      </w:r>
      <w:r>
        <w:t>г.</w:t>
      </w:r>
    </w:p>
    <w:p w:rsidR="00D346D5" w:rsidRDefault="00213E4E" w:rsidP="00F47889"/>
    <w:sectPr w:rsidR="00D346D5" w:rsidSect="00F47889">
      <w:pgSz w:w="11906" w:h="16838"/>
      <w:pgMar w:top="567" w:right="822"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47889"/>
    <w:rsid w:val="00025B8D"/>
    <w:rsid w:val="00213E4E"/>
    <w:rsid w:val="00220CA7"/>
    <w:rsid w:val="003140A3"/>
    <w:rsid w:val="00552ECF"/>
    <w:rsid w:val="005F0DB9"/>
    <w:rsid w:val="00A14125"/>
    <w:rsid w:val="00A85FB0"/>
    <w:rsid w:val="00CC5394"/>
    <w:rsid w:val="00D019D2"/>
    <w:rsid w:val="00DA6E7D"/>
    <w:rsid w:val="00F478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B8D"/>
    <w:rPr>
      <w:sz w:val="24"/>
      <w:szCs w:val="24"/>
    </w:rPr>
  </w:style>
  <w:style w:type="paragraph" w:styleId="1">
    <w:name w:val="heading 1"/>
    <w:basedOn w:val="a"/>
    <w:link w:val="10"/>
    <w:qFormat/>
    <w:rsid w:val="00025B8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B8D"/>
    <w:rPr>
      <w:b/>
      <w:bCs/>
      <w:kern w:val="36"/>
      <w:sz w:val="48"/>
      <w:szCs w:val="48"/>
    </w:rPr>
  </w:style>
  <w:style w:type="character" w:styleId="a3">
    <w:name w:val="Strong"/>
    <w:basedOn w:val="a0"/>
    <w:qFormat/>
    <w:rsid w:val="00025B8D"/>
    <w:rPr>
      <w:b/>
      <w:bCs/>
    </w:rPr>
  </w:style>
  <w:style w:type="paragraph" w:styleId="a4">
    <w:name w:val="Normal (Web)"/>
    <w:basedOn w:val="a"/>
    <w:uiPriority w:val="99"/>
    <w:semiHidden/>
    <w:unhideWhenUsed/>
    <w:rsid w:val="00F47889"/>
    <w:pPr>
      <w:spacing w:before="100" w:beforeAutospacing="1" w:after="100" w:afterAutospacing="1"/>
    </w:pPr>
    <w:rPr>
      <w:rFonts w:eastAsiaTheme="minorEastAsia"/>
    </w:rPr>
  </w:style>
  <w:style w:type="character" w:styleId="a5">
    <w:name w:val="Hyperlink"/>
    <w:basedOn w:val="a0"/>
    <w:uiPriority w:val="99"/>
    <w:semiHidden/>
    <w:unhideWhenUsed/>
    <w:rsid w:val="00F47889"/>
    <w:rPr>
      <w:color w:val="0000FF"/>
      <w:u w:val="single"/>
    </w:rPr>
  </w:style>
  <w:style w:type="character" w:customStyle="1" w:styleId="bolddate">
    <w:name w:val="bold_date"/>
    <w:basedOn w:val="a0"/>
    <w:rsid w:val="00F47889"/>
  </w:style>
  <w:style w:type="paragraph" w:styleId="a6">
    <w:name w:val="Balloon Text"/>
    <w:basedOn w:val="a"/>
    <w:link w:val="a7"/>
    <w:uiPriority w:val="99"/>
    <w:semiHidden/>
    <w:unhideWhenUsed/>
    <w:rsid w:val="00F47889"/>
    <w:rPr>
      <w:rFonts w:ascii="Tahoma" w:hAnsi="Tahoma" w:cs="Tahoma"/>
      <w:sz w:val="16"/>
      <w:szCs w:val="16"/>
    </w:rPr>
  </w:style>
  <w:style w:type="character" w:customStyle="1" w:styleId="a7">
    <w:name w:val="Текст выноски Знак"/>
    <w:basedOn w:val="a0"/>
    <w:link w:val="a6"/>
    <w:uiPriority w:val="99"/>
    <w:semiHidden/>
    <w:rsid w:val="00F478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1082;\Documents\Desktop\Documents\&#1091;&#1088;&#1086;&#1082;%2010%20&#1082;&#1083;%20&#1057;&#1042;&#1045;&#1056;&#1061;&#1055;&#1056;&#1054;&#1042;&#1054;&#1044;&#1048;&#1052;&#1054;&#1057;&#1058;&#1068;\biography.php%3fid=176" TargetMode="External"/><Relationship Id="rId5" Type="http://schemas.openxmlformats.org/officeDocument/2006/relationships/image" Target="media/image1.jpeg"/><Relationship Id="rId4" Type="http://schemas.openxmlformats.org/officeDocument/2006/relationships/hyperlink" Target="file:///C:\Users\Use&#1082;\Documents\Desktop\Documents\&#1091;&#1088;&#1086;&#1082;%2010%20&#1082;&#1083;%20&#1057;&#1042;&#1045;&#1056;&#1061;&#1055;&#1056;&#1054;&#1042;&#1054;&#1044;&#1048;&#1052;&#1054;&#1057;&#1058;&#1068;\biography.php%3fid=1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2359</Characters>
  <Application>Microsoft Office Word</Application>
  <DocSecurity>0</DocSecurity>
  <Lines>19</Lines>
  <Paragraphs>5</Paragraphs>
  <ScaleCrop>false</ScaleCrop>
  <Company>Microsoft</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Useк</dc:creator>
  <cp:lastModifiedBy>Useк</cp:lastModifiedBy>
  <cp:revision>2</cp:revision>
  <dcterms:created xsi:type="dcterms:W3CDTF">2019-04-25T16:10:00Z</dcterms:created>
  <dcterms:modified xsi:type="dcterms:W3CDTF">2019-04-25T16:10:00Z</dcterms:modified>
</cp:coreProperties>
</file>